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rPr>
          <w:lang w:eastAsia="zh-CN"/>
        </w:rPr>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12</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20</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3</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3</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4</w:t>
      </w:r>
      <w:r>
        <w:rPr>
          <w:rFonts w:hint="eastAsia"/>
          <w:lang w:eastAsia="zh-CN"/>
        </w:rP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九十三、霸州市辛章新区小学收支预算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501605霸州市辛章新区小学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1246.44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1247.34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1246.44</w:t>
            </w:r>
          </w:p>
        </w:tc>
        <w:tc>
          <w:tcPr>
            <w:tcW w:w="4535" w:type="dxa"/>
            <w:vAlign w:val="center"/>
          </w:tcPr>
          <w:p>
            <w:pPr>
              <w:pStyle w:val="24"/>
            </w:pPr>
            <w:r>
              <w:t>本年支出合计</w:t>
            </w:r>
          </w:p>
        </w:tc>
        <w:tc>
          <w:tcPr>
            <w:tcW w:w="2126" w:type="dxa"/>
            <w:vAlign w:val="center"/>
          </w:tcPr>
          <w:p>
            <w:pPr>
              <w:pStyle w:val="25"/>
            </w:pPr>
            <w:r>
              <w:t>1247.34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0.90</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1247.34</w:t>
            </w:r>
          </w:p>
        </w:tc>
        <w:tc>
          <w:tcPr>
            <w:tcW w:w="4535" w:type="dxa"/>
            <w:vAlign w:val="center"/>
          </w:tcPr>
          <w:p>
            <w:pPr>
              <w:pStyle w:val="24"/>
            </w:pPr>
            <w:r>
              <w:t>支出总计</w:t>
            </w:r>
          </w:p>
        </w:tc>
        <w:tc>
          <w:tcPr>
            <w:tcW w:w="2126" w:type="dxa"/>
            <w:vAlign w:val="center"/>
          </w:tcPr>
          <w:p>
            <w:pPr>
              <w:pStyle w:val="25"/>
            </w:pPr>
            <w:r>
              <w:t>1247.34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501605霸州市辛章新区小学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1247.34</w:t>
            </w:r>
          </w:p>
        </w:tc>
        <w:tc>
          <w:tcPr>
            <w:tcW w:w="1134" w:type="dxa"/>
            <w:vAlign w:val="center"/>
          </w:tcPr>
          <w:p>
            <w:pPr>
              <w:pStyle w:val="25"/>
            </w:pPr>
            <w:r>
              <w:t>1246.44</w:t>
            </w:r>
          </w:p>
        </w:tc>
        <w:tc>
          <w:tcPr>
            <w:tcW w:w="1134" w:type="dxa"/>
            <w:vAlign w:val="center"/>
          </w:tcPr>
          <w:p>
            <w:pPr>
              <w:pStyle w:val="25"/>
            </w:pPr>
            <w:r>
              <w:t>1246.44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1247.34</w:t>
            </w:r>
          </w:p>
        </w:tc>
        <w:tc>
          <w:tcPr>
            <w:tcW w:w="1134" w:type="dxa"/>
            <w:vAlign w:val="center"/>
          </w:tcPr>
          <w:p>
            <w:pPr>
              <w:pStyle w:val="21"/>
            </w:pPr>
            <w:r>
              <w:t>1246.44</w:t>
            </w:r>
          </w:p>
        </w:tc>
        <w:tc>
          <w:tcPr>
            <w:tcW w:w="1134" w:type="dxa"/>
            <w:vAlign w:val="center"/>
          </w:tcPr>
          <w:p>
            <w:pPr>
              <w:pStyle w:val="21"/>
            </w:pPr>
            <w:r>
              <w:t>1246.44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1247.34</w:t>
            </w:r>
          </w:p>
        </w:tc>
        <w:tc>
          <w:tcPr>
            <w:tcW w:w="1134" w:type="dxa"/>
            <w:vAlign w:val="center"/>
          </w:tcPr>
          <w:p>
            <w:pPr>
              <w:pStyle w:val="21"/>
            </w:pPr>
            <w:r>
              <w:t>1246.44</w:t>
            </w:r>
          </w:p>
        </w:tc>
        <w:tc>
          <w:tcPr>
            <w:tcW w:w="1134" w:type="dxa"/>
            <w:vAlign w:val="center"/>
          </w:tcPr>
          <w:p>
            <w:pPr>
              <w:pStyle w:val="21"/>
            </w:pPr>
            <w:r>
              <w:t>1246.44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1247.34</w:t>
            </w:r>
          </w:p>
        </w:tc>
        <w:tc>
          <w:tcPr>
            <w:tcW w:w="1134" w:type="dxa"/>
            <w:vAlign w:val="center"/>
          </w:tcPr>
          <w:p>
            <w:pPr>
              <w:pStyle w:val="21"/>
            </w:pPr>
            <w:r>
              <w:t>1246.44</w:t>
            </w:r>
          </w:p>
        </w:tc>
        <w:tc>
          <w:tcPr>
            <w:tcW w:w="1134" w:type="dxa"/>
            <w:vAlign w:val="center"/>
          </w:tcPr>
          <w:p>
            <w:pPr>
              <w:pStyle w:val="21"/>
            </w:pPr>
            <w:r>
              <w:t>1246.44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0.90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501605霸州市辛章新区小学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1247.34</w:t>
            </w:r>
          </w:p>
        </w:tc>
        <w:tc>
          <w:tcPr>
            <w:tcW w:w="1361" w:type="dxa"/>
            <w:vAlign w:val="center"/>
          </w:tcPr>
          <w:p>
            <w:pPr>
              <w:pStyle w:val="25"/>
            </w:pPr>
            <w:r>
              <w:t>1109.89</w:t>
            </w:r>
          </w:p>
        </w:tc>
        <w:tc>
          <w:tcPr>
            <w:tcW w:w="1361" w:type="dxa"/>
            <w:vAlign w:val="center"/>
          </w:tcPr>
          <w:p>
            <w:pPr>
              <w:pStyle w:val="25"/>
            </w:pPr>
            <w:r>
              <w:t>137.45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1247.34</w:t>
            </w:r>
          </w:p>
        </w:tc>
        <w:tc>
          <w:tcPr>
            <w:tcW w:w="1361" w:type="dxa"/>
            <w:vAlign w:val="center"/>
          </w:tcPr>
          <w:p>
            <w:pPr>
              <w:pStyle w:val="21"/>
            </w:pPr>
            <w:r>
              <w:t>1109.89</w:t>
            </w:r>
          </w:p>
        </w:tc>
        <w:tc>
          <w:tcPr>
            <w:tcW w:w="1361" w:type="dxa"/>
            <w:vAlign w:val="center"/>
          </w:tcPr>
          <w:p>
            <w:pPr>
              <w:pStyle w:val="21"/>
            </w:pPr>
            <w:r>
              <w:t>137.45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1247.34</w:t>
            </w:r>
          </w:p>
        </w:tc>
        <w:tc>
          <w:tcPr>
            <w:tcW w:w="1361" w:type="dxa"/>
            <w:vAlign w:val="center"/>
          </w:tcPr>
          <w:p>
            <w:pPr>
              <w:pStyle w:val="21"/>
            </w:pPr>
            <w:r>
              <w:t>1109.89</w:t>
            </w:r>
          </w:p>
        </w:tc>
        <w:tc>
          <w:tcPr>
            <w:tcW w:w="1361" w:type="dxa"/>
            <w:vAlign w:val="center"/>
          </w:tcPr>
          <w:p>
            <w:pPr>
              <w:pStyle w:val="21"/>
            </w:pPr>
            <w:r>
              <w:t>137.45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1247.34</w:t>
            </w:r>
          </w:p>
        </w:tc>
        <w:tc>
          <w:tcPr>
            <w:tcW w:w="1361" w:type="dxa"/>
            <w:vAlign w:val="center"/>
          </w:tcPr>
          <w:p>
            <w:pPr>
              <w:pStyle w:val="21"/>
            </w:pPr>
            <w:r>
              <w:t>1109.89</w:t>
            </w:r>
          </w:p>
        </w:tc>
        <w:tc>
          <w:tcPr>
            <w:tcW w:w="1361" w:type="dxa"/>
            <w:vAlign w:val="center"/>
          </w:tcPr>
          <w:p>
            <w:pPr>
              <w:pStyle w:val="21"/>
            </w:pPr>
            <w:r>
              <w:t>137.45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501605霸州市辛章新区小学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1246.44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1247.34</w:t>
            </w:r>
          </w:p>
        </w:tc>
        <w:tc>
          <w:tcPr>
            <w:tcW w:w="1474" w:type="dxa"/>
            <w:vAlign w:val="center"/>
          </w:tcPr>
          <w:p>
            <w:pPr>
              <w:pStyle w:val="21"/>
            </w:pPr>
            <w:r>
              <w:t>1247.34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1246.44</w:t>
            </w:r>
          </w:p>
        </w:tc>
        <w:tc>
          <w:tcPr>
            <w:tcW w:w="3402" w:type="dxa"/>
            <w:vAlign w:val="center"/>
          </w:tcPr>
          <w:p>
            <w:pPr>
              <w:pStyle w:val="24"/>
            </w:pPr>
            <w:r>
              <w:t>本年支出合计</w:t>
            </w:r>
          </w:p>
        </w:tc>
        <w:tc>
          <w:tcPr>
            <w:tcW w:w="1474" w:type="dxa"/>
            <w:vAlign w:val="center"/>
          </w:tcPr>
          <w:p>
            <w:pPr>
              <w:pStyle w:val="25"/>
            </w:pPr>
            <w:r>
              <w:t>1247.34</w:t>
            </w:r>
          </w:p>
        </w:tc>
        <w:tc>
          <w:tcPr>
            <w:tcW w:w="1474" w:type="dxa"/>
            <w:vAlign w:val="center"/>
          </w:tcPr>
          <w:p>
            <w:pPr>
              <w:pStyle w:val="25"/>
            </w:pPr>
            <w:r>
              <w:t>1247.34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0.90</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0.90</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1247.34</w:t>
            </w:r>
          </w:p>
        </w:tc>
        <w:tc>
          <w:tcPr>
            <w:tcW w:w="3402" w:type="dxa"/>
            <w:vAlign w:val="center"/>
          </w:tcPr>
          <w:p>
            <w:pPr>
              <w:pStyle w:val="24"/>
            </w:pPr>
            <w:r>
              <w:t>支出总计</w:t>
            </w:r>
          </w:p>
        </w:tc>
        <w:tc>
          <w:tcPr>
            <w:tcW w:w="1474" w:type="dxa"/>
            <w:vAlign w:val="center"/>
          </w:tcPr>
          <w:p>
            <w:pPr>
              <w:pStyle w:val="25"/>
            </w:pPr>
            <w:r>
              <w:t>1247.34</w:t>
            </w:r>
          </w:p>
        </w:tc>
        <w:tc>
          <w:tcPr>
            <w:tcW w:w="1474" w:type="dxa"/>
            <w:vAlign w:val="center"/>
          </w:tcPr>
          <w:p>
            <w:pPr>
              <w:pStyle w:val="25"/>
            </w:pPr>
            <w:r>
              <w:t>1247.34</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1247.34</w:t>
            </w:r>
          </w:p>
        </w:tc>
        <w:tc>
          <w:tcPr>
            <w:tcW w:w="2551" w:type="dxa"/>
            <w:vAlign w:val="center"/>
          </w:tcPr>
          <w:p>
            <w:pPr>
              <w:pStyle w:val="25"/>
            </w:pPr>
            <w:r>
              <w:t>1109.89</w:t>
            </w:r>
          </w:p>
        </w:tc>
        <w:tc>
          <w:tcPr>
            <w:tcW w:w="2551" w:type="dxa"/>
            <w:vAlign w:val="center"/>
          </w:tcPr>
          <w:p>
            <w:pPr>
              <w:pStyle w:val="25"/>
            </w:pPr>
            <w:r>
              <w:t>137.45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1247.34</w:t>
            </w:r>
          </w:p>
        </w:tc>
        <w:tc>
          <w:tcPr>
            <w:tcW w:w="2551" w:type="dxa"/>
            <w:vAlign w:val="center"/>
          </w:tcPr>
          <w:p>
            <w:pPr>
              <w:pStyle w:val="21"/>
            </w:pPr>
            <w:r>
              <w:t>1109.89</w:t>
            </w:r>
          </w:p>
        </w:tc>
        <w:tc>
          <w:tcPr>
            <w:tcW w:w="2551" w:type="dxa"/>
            <w:vAlign w:val="center"/>
          </w:tcPr>
          <w:p>
            <w:pPr>
              <w:pStyle w:val="21"/>
            </w:pPr>
            <w:r>
              <w:t>137.45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1247.34</w:t>
            </w:r>
          </w:p>
        </w:tc>
        <w:tc>
          <w:tcPr>
            <w:tcW w:w="2551" w:type="dxa"/>
            <w:vAlign w:val="center"/>
          </w:tcPr>
          <w:p>
            <w:pPr>
              <w:pStyle w:val="21"/>
            </w:pPr>
            <w:r>
              <w:t>1109.89</w:t>
            </w:r>
          </w:p>
        </w:tc>
        <w:tc>
          <w:tcPr>
            <w:tcW w:w="2551" w:type="dxa"/>
            <w:vAlign w:val="center"/>
          </w:tcPr>
          <w:p>
            <w:pPr>
              <w:pStyle w:val="21"/>
            </w:pPr>
            <w:r>
              <w:t>137.45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1247.34</w:t>
            </w:r>
          </w:p>
        </w:tc>
        <w:tc>
          <w:tcPr>
            <w:tcW w:w="2551" w:type="dxa"/>
            <w:vAlign w:val="center"/>
          </w:tcPr>
          <w:p>
            <w:pPr>
              <w:pStyle w:val="21"/>
            </w:pPr>
            <w:r>
              <w:t>1109.89</w:t>
            </w:r>
          </w:p>
        </w:tc>
        <w:tc>
          <w:tcPr>
            <w:tcW w:w="2551" w:type="dxa"/>
            <w:vAlign w:val="center"/>
          </w:tcPr>
          <w:p>
            <w:pPr>
              <w:pStyle w:val="21"/>
            </w:pPr>
            <w:r>
              <w:t>137.45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1109.89</w:t>
            </w:r>
          </w:p>
        </w:tc>
        <w:tc>
          <w:tcPr>
            <w:tcW w:w="2551" w:type="dxa"/>
            <w:vAlign w:val="center"/>
          </w:tcPr>
          <w:p>
            <w:pPr>
              <w:pStyle w:val="25"/>
            </w:pPr>
            <w:r>
              <w:t>1093.93</w:t>
            </w:r>
          </w:p>
        </w:tc>
        <w:tc>
          <w:tcPr>
            <w:tcW w:w="2551" w:type="dxa"/>
            <w:vAlign w:val="center"/>
          </w:tcPr>
          <w:p>
            <w:pPr>
              <w:pStyle w:val="25"/>
            </w:pPr>
            <w:r>
              <w:t>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1000.44</w:t>
            </w:r>
          </w:p>
        </w:tc>
        <w:tc>
          <w:tcPr>
            <w:tcW w:w="2551" w:type="dxa"/>
            <w:vAlign w:val="center"/>
          </w:tcPr>
          <w:p>
            <w:pPr>
              <w:pStyle w:val="21"/>
            </w:pPr>
            <w:r>
              <w:t>1000.44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216.87</w:t>
            </w:r>
          </w:p>
        </w:tc>
        <w:tc>
          <w:tcPr>
            <w:tcW w:w="2551" w:type="dxa"/>
            <w:vAlign w:val="center"/>
          </w:tcPr>
          <w:p>
            <w:pPr>
              <w:pStyle w:val="21"/>
            </w:pPr>
            <w:r>
              <w:t>216.87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52.20</w:t>
            </w:r>
          </w:p>
        </w:tc>
        <w:tc>
          <w:tcPr>
            <w:tcW w:w="2551" w:type="dxa"/>
            <w:vAlign w:val="center"/>
          </w:tcPr>
          <w:p>
            <w:pPr>
              <w:pStyle w:val="21"/>
            </w:pPr>
            <w:r>
              <w:t>52.20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313.10</w:t>
            </w:r>
          </w:p>
        </w:tc>
        <w:tc>
          <w:tcPr>
            <w:tcW w:w="2551" w:type="dxa"/>
            <w:vAlign w:val="center"/>
          </w:tcPr>
          <w:p>
            <w:pPr>
              <w:pStyle w:val="21"/>
            </w:pPr>
            <w:r>
              <w:t>313.10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71.54</w:t>
            </w:r>
          </w:p>
        </w:tc>
        <w:tc>
          <w:tcPr>
            <w:tcW w:w="2551" w:type="dxa"/>
            <w:vAlign w:val="center"/>
          </w:tcPr>
          <w:p>
            <w:pPr>
              <w:pStyle w:val="21"/>
            </w:pPr>
            <w:r>
              <w:t>71.54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20.82</w:t>
            </w:r>
          </w:p>
        </w:tc>
        <w:tc>
          <w:tcPr>
            <w:tcW w:w="2551" w:type="dxa"/>
            <w:vAlign w:val="center"/>
          </w:tcPr>
          <w:p>
            <w:pPr>
              <w:pStyle w:val="21"/>
            </w:pPr>
            <w:r>
              <w:t>20.82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5.10</w:t>
            </w:r>
          </w:p>
        </w:tc>
        <w:tc>
          <w:tcPr>
            <w:tcW w:w="2551" w:type="dxa"/>
            <w:vAlign w:val="center"/>
          </w:tcPr>
          <w:p>
            <w:pPr>
              <w:pStyle w:val="21"/>
            </w:pPr>
            <w:r>
              <w:t>5.10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58.41</w:t>
            </w:r>
          </w:p>
        </w:tc>
        <w:tc>
          <w:tcPr>
            <w:tcW w:w="2551" w:type="dxa"/>
            <w:vAlign w:val="center"/>
          </w:tcPr>
          <w:p>
            <w:pPr>
              <w:pStyle w:val="21"/>
            </w:pPr>
            <w:r>
              <w:t>58.41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262.40</w:t>
            </w:r>
          </w:p>
        </w:tc>
        <w:tc>
          <w:tcPr>
            <w:tcW w:w="2551" w:type="dxa"/>
            <w:vAlign w:val="center"/>
          </w:tcPr>
          <w:p>
            <w:pPr>
              <w:pStyle w:val="21"/>
            </w:pPr>
            <w:r>
              <w:t>262.40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15.96</w:t>
            </w:r>
          </w:p>
        </w:tc>
        <w:tc>
          <w:tcPr>
            <w:tcW w:w="2551" w:type="dxa"/>
            <w:vAlign w:val="center"/>
          </w:tcPr>
          <w:p>
            <w:pPr>
              <w:pStyle w:val="21"/>
            </w:pPr>
          </w:p>
        </w:tc>
        <w:tc>
          <w:tcPr>
            <w:tcW w:w="2551" w:type="dxa"/>
            <w:vAlign w:val="center"/>
          </w:tcPr>
          <w:p>
            <w:pPr>
              <w:pStyle w:val="21"/>
            </w:pPr>
            <w:r>
              <w:t>15.96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9.45</w:t>
            </w:r>
          </w:p>
        </w:tc>
        <w:tc>
          <w:tcPr>
            <w:tcW w:w="2551" w:type="dxa"/>
            <w:vAlign w:val="center"/>
          </w:tcPr>
          <w:p>
            <w:pPr>
              <w:pStyle w:val="21"/>
            </w:pPr>
          </w:p>
        </w:tc>
        <w:tc>
          <w:tcPr>
            <w:tcW w:w="2551" w:type="dxa"/>
            <w:vAlign w:val="center"/>
          </w:tcPr>
          <w:p>
            <w:pPr>
              <w:pStyle w:val="21"/>
            </w:pPr>
            <w:r>
              <w:t>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6.51</w:t>
            </w:r>
          </w:p>
        </w:tc>
        <w:tc>
          <w:tcPr>
            <w:tcW w:w="2551" w:type="dxa"/>
            <w:vAlign w:val="center"/>
          </w:tcPr>
          <w:p>
            <w:pPr>
              <w:pStyle w:val="21"/>
            </w:pPr>
          </w:p>
        </w:tc>
        <w:tc>
          <w:tcPr>
            <w:tcW w:w="2551" w:type="dxa"/>
            <w:vAlign w:val="center"/>
          </w:tcPr>
          <w:p>
            <w:pPr>
              <w:pStyle w:val="21"/>
            </w:pPr>
            <w: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93.49</w:t>
            </w:r>
          </w:p>
        </w:tc>
        <w:tc>
          <w:tcPr>
            <w:tcW w:w="2551" w:type="dxa"/>
            <w:vAlign w:val="center"/>
          </w:tcPr>
          <w:p>
            <w:pPr>
              <w:pStyle w:val="21"/>
            </w:pPr>
            <w:r>
              <w:t>93.49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51.34</w:t>
            </w:r>
          </w:p>
        </w:tc>
        <w:tc>
          <w:tcPr>
            <w:tcW w:w="2551" w:type="dxa"/>
            <w:vAlign w:val="center"/>
          </w:tcPr>
          <w:p>
            <w:pPr>
              <w:pStyle w:val="21"/>
            </w:pPr>
            <w:r>
              <w:t>51.34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42.10</w:t>
            </w:r>
          </w:p>
        </w:tc>
        <w:tc>
          <w:tcPr>
            <w:tcW w:w="2551" w:type="dxa"/>
            <w:vAlign w:val="center"/>
          </w:tcPr>
          <w:p>
            <w:pPr>
              <w:pStyle w:val="21"/>
            </w:pPr>
            <w:r>
              <w:t>42.10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501605霸州市辛章新区小学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501605霸州市辛章新区小学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1</w:t>
            </w:r>
          </w:p>
        </w:tc>
        <w:tc>
          <w:tcPr>
            <w:tcW w:w="3798" w:type="dxa"/>
            <w:vAlign w:val="center"/>
          </w:tcPr>
          <w:p>
            <w:pPr>
              <w:pStyle w:val="20"/>
            </w:pPr>
            <w:r>
              <w:t>合计</w:t>
            </w:r>
          </w:p>
        </w:tc>
        <w:tc>
          <w:tcPr>
            <w:tcW w:w="2382" w:type="dxa"/>
            <w:vAlign w:val="center"/>
          </w:tcPr>
          <w:p>
            <w:pPr>
              <w:pStyle w:val="20"/>
            </w:pPr>
            <w:r>
              <w:t>0.00</w:t>
            </w:r>
          </w:p>
        </w:tc>
        <w:tc>
          <w:tcPr>
            <w:tcW w:w="2381" w:type="dxa"/>
            <w:vAlign w:val="center"/>
          </w:tcPr>
          <w:p>
            <w:pPr>
              <w:pStyle w:val="20"/>
            </w:pPr>
            <w:r>
              <w:rPr>
                <w:rFonts w:hint="eastAsia"/>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2</w:t>
            </w:r>
          </w:p>
        </w:tc>
        <w:tc>
          <w:tcPr>
            <w:tcW w:w="3798" w:type="dxa"/>
            <w:vAlign w:val="center"/>
          </w:tcPr>
          <w:p>
            <w:pPr>
              <w:pStyle w:val="22"/>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3</w:t>
            </w:r>
          </w:p>
        </w:tc>
        <w:tc>
          <w:tcPr>
            <w:tcW w:w="3798" w:type="dxa"/>
            <w:vAlign w:val="center"/>
          </w:tcPr>
          <w:p>
            <w:pPr>
              <w:pStyle w:val="22"/>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4</w:t>
            </w:r>
          </w:p>
        </w:tc>
        <w:tc>
          <w:tcPr>
            <w:tcW w:w="3798" w:type="dxa"/>
            <w:vAlign w:val="center"/>
          </w:tcPr>
          <w:p>
            <w:pPr>
              <w:pStyle w:val="22"/>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5</w:t>
            </w:r>
          </w:p>
        </w:tc>
        <w:tc>
          <w:tcPr>
            <w:tcW w:w="3798" w:type="dxa"/>
            <w:vAlign w:val="center"/>
          </w:tcPr>
          <w:p>
            <w:pPr>
              <w:pStyle w:val="22"/>
            </w:pPr>
            <w:r>
              <w:t>二、公务用车购置及运维费</w:t>
            </w:r>
          </w:p>
        </w:tc>
        <w:tc>
          <w:tcPr>
            <w:tcW w:w="2382" w:type="dxa"/>
            <w:vAlign w:val="center"/>
          </w:tcPr>
          <w:p>
            <w:pPr>
              <w:pStyle w:val="22"/>
              <w:jc w:val="center"/>
            </w:pPr>
            <w:r>
              <w:t>0.00</w:t>
            </w:r>
          </w:p>
        </w:tc>
        <w:tc>
          <w:tcPr>
            <w:tcW w:w="2381" w:type="dxa"/>
            <w:vAlign w:val="center"/>
          </w:tcPr>
          <w:p>
            <w:pPr>
              <w:pStyle w:val="22"/>
              <w:jc w:val="center"/>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6</w:t>
            </w:r>
          </w:p>
        </w:tc>
        <w:tc>
          <w:tcPr>
            <w:tcW w:w="3798" w:type="dxa"/>
            <w:vAlign w:val="center"/>
          </w:tcPr>
          <w:p>
            <w:pPr>
              <w:pStyle w:val="22"/>
            </w:pPr>
            <w:r>
              <w:t xml:space="preserve">    其中：公务用车购置费</w:t>
            </w:r>
          </w:p>
        </w:tc>
        <w:tc>
          <w:tcPr>
            <w:tcW w:w="2382" w:type="dxa"/>
            <w:vAlign w:val="center"/>
          </w:tcPr>
          <w:p>
            <w:pPr>
              <w:pStyle w:val="22"/>
              <w:jc w:val="center"/>
            </w:pPr>
          </w:p>
        </w:tc>
        <w:tc>
          <w:tcPr>
            <w:tcW w:w="2381" w:type="dxa"/>
            <w:vAlign w:val="center"/>
          </w:tcPr>
          <w:p>
            <w:pPr>
              <w:pStyle w:val="22"/>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7</w:t>
            </w:r>
          </w:p>
        </w:tc>
        <w:tc>
          <w:tcPr>
            <w:tcW w:w="3798" w:type="dxa"/>
            <w:vAlign w:val="center"/>
          </w:tcPr>
          <w:p>
            <w:pPr>
              <w:pStyle w:val="22"/>
            </w:pPr>
            <w:r>
              <w:t xml:space="preserve">          公务用车运行维护费</w:t>
            </w:r>
          </w:p>
        </w:tc>
        <w:tc>
          <w:tcPr>
            <w:tcW w:w="2382" w:type="dxa"/>
            <w:vAlign w:val="center"/>
          </w:tcPr>
          <w:p>
            <w:pPr>
              <w:pStyle w:val="22"/>
              <w:jc w:val="center"/>
            </w:pPr>
            <w:r>
              <w:t>0.00</w:t>
            </w:r>
          </w:p>
        </w:tc>
        <w:tc>
          <w:tcPr>
            <w:tcW w:w="2381" w:type="dxa"/>
            <w:vAlign w:val="center"/>
          </w:tcPr>
          <w:p>
            <w:pPr>
              <w:pStyle w:val="22"/>
              <w:jc w:val="center"/>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2"/>
            </w:pPr>
            <w:r>
              <w:t>8</w:t>
            </w:r>
          </w:p>
        </w:tc>
        <w:tc>
          <w:tcPr>
            <w:tcW w:w="3798" w:type="dxa"/>
            <w:vAlign w:val="center"/>
          </w:tcPr>
          <w:p>
            <w:pPr>
              <w:pStyle w:val="22"/>
            </w:pPr>
            <w:r>
              <w:t>三、公务接待费</w:t>
            </w:r>
          </w:p>
        </w:tc>
        <w:tc>
          <w:tcPr>
            <w:tcW w:w="2382" w:type="dxa"/>
            <w:vAlign w:val="center"/>
          </w:tcPr>
          <w:p>
            <w:pPr>
              <w:pStyle w:val="22"/>
              <w:jc w:val="center"/>
            </w:pPr>
            <w:r>
              <w:t>0.00</w:t>
            </w:r>
          </w:p>
        </w:tc>
        <w:tc>
          <w:tcPr>
            <w:tcW w:w="2381" w:type="dxa"/>
            <w:vAlign w:val="center"/>
          </w:tcPr>
          <w:p>
            <w:pPr>
              <w:pStyle w:val="22"/>
              <w:jc w:val="center"/>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霸州市辛章新区小学2023年单位预算信息公开情况说明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按照《预算法》、《地方预决算公开操作规程》和《关于进一步推进预算公开工作的实施意见》规定，现将霸州市辛章新区小学2023年单位预算公开如下：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实施国家九年义务教育小学阶段义务教育。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霸州市辛章新区小学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1247.34</w:t>
      </w:r>
      <w:r>
        <w:rPr>
          <w:rFonts w:hint="eastAsia" w:ascii="方正仿宋_GBK"/>
        </w:rPr>
        <w:t>万元，其中：一般公共预算收入</w:t>
      </w:r>
      <w:r>
        <w:rPr>
          <w:rFonts w:hint="eastAsia" w:ascii="方正仿宋_GBK"/>
          <w:lang w:eastAsia="zh-CN"/>
        </w:rPr>
        <w:t>1246.44</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0.90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收支预算总表支出栏、基本支出表、项目支出表按经济分类和支出功能分类科目编制，反映霸州市辛章新区小学2023年度单位预算中支出预算的总体情况。2023年支出预算</w:t>
      </w:r>
      <w:r>
        <w:rPr>
          <w:rFonts w:hint="eastAsia" w:ascii="方正仿宋_GBK"/>
          <w:lang w:eastAsia="zh-CN"/>
        </w:rPr>
        <w:t>1247.34</w:t>
      </w:r>
      <w:r>
        <w:rPr>
          <w:rFonts w:hint="eastAsia" w:ascii="方正仿宋_GBK"/>
        </w:rPr>
        <w:t>万元，其中：基本支出</w:t>
      </w:r>
      <w:r>
        <w:rPr>
          <w:rFonts w:hint="eastAsia" w:ascii="方正仿宋_GBK"/>
          <w:lang w:eastAsia="zh-CN"/>
        </w:rPr>
        <w:t>1109.89</w:t>
      </w:r>
      <w:r>
        <w:rPr>
          <w:rFonts w:hint="eastAsia" w:ascii="方正仿宋_GBK"/>
        </w:rPr>
        <w:t>万元，包括人员经费</w:t>
      </w:r>
      <w:r>
        <w:rPr>
          <w:rFonts w:hint="eastAsia" w:ascii="方正仿宋_GBK"/>
          <w:lang w:eastAsia="zh-CN"/>
        </w:rPr>
        <w:t>1093.93</w:t>
      </w:r>
      <w:r>
        <w:rPr>
          <w:rFonts w:hint="eastAsia" w:ascii="方正仿宋_GBK"/>
        </w:rPr>
        <w:t>万元和日常公用经费</w:t>
      </w:r>
      <w:r>
        <w:rPr>
          <w:rFonts w:hint="eastAsia" w:ascii="方正仿宋_GBK"/>
          <w:lang w:eastAsia="zh-CN"/>
        </w:rPr>
        <w:t>15.96</w:t>
      </w:r>
      <w:r>
        <w:rPr>
          <w:rFonts w:hint="eastAsia" w:ascii="方正仿宋_GBK"/>
        </w:rPr>
        <w:t>万元；项目支出</w:t>
      </w:r>
      <w:r>
        <w:rPr>
          <w:rFonts w:hint="eastAsia" w:ascii="方正仿宋_GBK"/>
          <w:lang w:eastAsia="zh-CN"/>
        </w:rPr>
        <w:t>137.45</w:t>
      </w:r>
      <w:r>
        <w:rPr>
          <w:rFonts w:hint="eastAsia" w:ascii="方正仿宋_GBK"/>
        </w:rPr>
        <w:t>万元，主要为：</w:t>
      </w:r>
      <w:r>
        <w:rPr>
          <w:rFonts w:hint="eastAsia"/>
          <w:color w:val="000000"/>
        </w:rPr>
        <w:t>取暖费、维修费、物业管理费等日常公用经费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1247.34</w:t>
      </w:r>
      <w:r>
        <w:rPr>
          <w:rFonts w:hint="eastAsia" w:ascii="方正仿宋_GBK"/>
        </w:rPr>
        <w:t>万元，较2022年预算增加</w:t>
      </w:r>
      <w:r>
        <w:rPr>
          <w:rFonts w:hint="eastAsia" w:ascii="方正仿宋_GBK"/>
          <w:lang w:eastAsia="zh-CN"/>
        </w:rPr>
        <w:t>96.94</w:t>
      </w:r>
      <w:r>
        <w:rPr>
          <w:rFonts w:hint="eastAsia" w:ascii="方正仿宋_GBK"/>
        </w:rPr>
        <w:t>万元，其中：基本支出增加</w:t>
      </w:r>
      <w:r>
        <w:rPr>
          <w:rFonts w:hint="eastAsia" w:ascii="方正仿宋_GBK"/>
          <w:lang w:eastAsia="zh-CN"/>
        </w:rPr>
        <w:t>94.22</w:t>
      </w:r>
      <w:r>
        <w:rPr>
          <w:rFonts w:hint="eastAsia" w:ascii="方正仿宋_GBK"/>
        </w:rPr>
        <w:t>万元，主要为</w:t>
      </w:r>
      <w:r>
        <w:rPr>
          <w:rFonts w:hint="eastAsia"/>
          <w:color w:val="000000"/>
          <w:lang w:eastAsia="zh-CN"/>
        </w:rPr>
        <w:t>人员经费</w:t>
      </w:r>
      <w:r>
        <w:rPr>
          <w:rFonts w:hint="eastAsia"/>
          <w:color w:val="000000"/>
        </w:rPr>
        <w:t>支出</w:t>
      </w:r>
      <w:r>
        <w:rPr>
          <w:rFonts w:hint="eastAsia" w:ascii="方正仿宋_GBK"/>
        </w:rPr>
        <w:t>；项目支出增加</w:t>
      </w:r>
      <w:r>
        <w:rPr>
          <w:rFonts w:hint="eastAsia" w:ascii="方正仿宋_GBK"/>
          <w:lang w:eastAsia="zh-CN"/>
        </w:rPr>
        <w:t>2.72</w:t>
      </w:r>
      <w:r>
        <w:rPr>
          <w:rFonts w:hint="eastAsia" w:ascii="方正仿宋_GBK"/>
        </w:rPr>
        <w:t>万元，主要为</w:t>
      </w:r>
      <w:r>
        <w:rPr>
          <w:rFonts w:hint="eastAsia"/>
          <w:color w:val="000000"/>
        </w:rPr>
        <w:t>增加日常公用经费项目支出</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15.96</w:t>
      </w:r>
      <w:r>
        <w:rPr>
          <w:rFonts w:hint="eastAsia" w:ascii="方正仿宋_GBK"/>
        </w:rPr>
        <w:t>万元，主要用于工会经费、福利费等日常支出。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≥1759人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7.26万元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≥1833人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≥1759人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≥1759人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2023年，霸州市辛章新区小学安排政府采购预算14.68万元。具体内容见下表。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501605霸州市辛章新区小学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14.68</w:t>
            </w:r>
          </w:p>
        </w:tc>
        <w:tc>
          <w:tcPr>
            <w:tcW w:w="964" w:type="dxa"/>
            <w:vAlign w:val="center"/>
          </w:tcPr>
          <w:p>
            <w:pPr>
              <w:pStyle w:val="25"/>
            </w:pPr>
            <w:r>
              <w:t>14.68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霸州市辛章新区小学小计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14.68</w:t>
            </w:r>
          </w:p>
        </w:tc>
        <w:tc>
          <w:tcPr>
            <w:tcW w:w="964" w:type="dxa"/>
            <w:vAlign w:val="center"/>
          </w:tcPr>
          <w:p>
            <w:pPr>
              <w:pStyle w:val="25"/>
            </w:pPr>
            <w:r>
              <w:t>14.68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40.27</w:t>
            </w:r>
          </w:p>
        </w:tc>
        <w:tc>
          <w:tcPr>
            <w:tcW w:w="1134" w:type="dxa"/>
            <w:vAlign w:val="center"/>
          </w:tcPr>
          <w:p>
            <w:pPr>
              <w:pStyle w:val="22"/>
            </w:pPr>
            <w:r>
              <w:t>便携式计算机</w:t>
            </w:r>
          </w:p>
        </w:tc>
        <w:tc>
          <w:tcPr>
            <w:tcW w:w="1134" w:type="dxa"/>
            <w:vAlign w:val="center"/>
          </w:tcPr>
          <w:p>
            <w:pPr>
              <w:pStyle w:val="22"/>
            </w:pPr>
            <w:r>
              <w:t>A02010108</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0.68</w:t>
            </w:r>
          </w:p>
        </w:tc>
        <w:tc>
          <w:tcPr>
            <w:tcW w:w="964" w:type="dxa"/>
            <w:vAlign w:val="center"/>
          </w:tcPr>
          <w:p>
            <w:pPr>
              <w:pStyle w:val="21"/>
            </w:pPr>
            <w:r>
              <w:t>0.68</w:t>
            </w:r>
          </w:p>
        </w:tc>
        <w:tc>
          <w:tcPr>
            <w:tcW w:w="964" w:type="dxa"/>
            <w:vAlign w:val="center"/>
          </w:tcPr>
          <w:p>
            <w:pPr>
              <w:pStyle w:val="21"/>
            </w:pPr>
            <w:r>
              <w:t>0.68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40.27</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40</w:t>
            </w:r>
          </w:p>
        </w:tc>
        <w:tc>
          <w:tcPr>
            <w:tcW w:w="850" w:type="dxa"/>
            <w:vAlign w:val="center"/>
          </w:tcPr>
          <w:p>
            <w:pPr>
              <w:pStyle w:val="21"/>
            </w:pPr>
            <w:r>
              <w:t>0.30</w:t>
            </w:r>
          </w:p>
        </w:tc>
        <w:tc>
          <w:tcPr>
            <w:tcW w:w="964" w:type="dxa"/>
            <w:vAlign w:val="center"/>
          </w:tcPr>
          <w:p>
            <w:pPr>
              <w:pStyle w:val="21"/>
            </w:pPr>
            <w:r>
              <w:t>12.00</w:t>
            </w:r>
          </w:p>
        </w:tc>
        <w:tc>
          <w:tcPr>
            <w:tcW w:w="964" w:type="dxa"/>
            <w:vAlign w:val="center"/>
          </w:tcPr>
          <w:p>
            <w:pPr>
              <w:pStyle w:val="21"/>
            </w:pPr>
            <w:r>
              <w:t>12.00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40.27</w:t>
            </w:r>
          </w:p>
        </w:tc>
        <w:tc>
          <w:tcPr>
            <w:tcW w:w="1134" w:type="dxa"/>
            <w:vAlign w:val="center"/>
          </w:tcPr>
          <w:p>
            <w:pPr>
              <w:pStyle w:val="22"/>
            </w:pPr>
            <w:r>
              <w:t>空调机组</w:t>
            </w:r>
          </w:p>
        </w:tc>
        <w:tc>
          <w:tcPr>
            <w:tcW w:w="1134" w:type="dxa"/>
            <w:vAlign w:val="center"/>
          </w:tcPr>
          <w:p>
            <w:pPr>
              <w:pStyle w:val="22"/>
            </w:pPr>
            <w:r>
              <w:t>A02052305</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40.27</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0.80</w:t>
            </w:r>
          </w:p>
        </w:tc>
        <w:tc>
          <w:tcPr>
            <w:tcW w:w="964" w:type="dxa"/>
            <w:vAlign w:val="center"/>
          </w:tcPr>
          <w:p>
            <w:pPr>
              <w:pStyle w:val="21"/>
            </w:pPr>
            <w:r>
              <w:t>0.80</w:t>
            </w:r>
          </w:p>
        </w:tc>
        <w:tc>
          <w:tcPr>
            <w:tcW w:w="964" w:type="dxa"/>
            <w:vAlign w:val="center"/>
          </w:tcPr>
          <w:p>
            <w:pPr>
              <w:pStyle w:val="21"/>
            </w:pPr>
            <w:r>
              <w:t>0.80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40.27</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把</w:t>
            </w:r>
          </w:p>
        </w:tc>
        <w:tc>
          <w:tcPr>
            <w:tcW w:w="850" w:type="dxa"/>
            <w:vAlign w:val="center"/>
          </w:tcPr>
          <w:p>
            <w:pPr>
              <w:pStyle w:val="21"/>
            </w:pPr>
            <w:r>
              <w:t>20</w:t>
            </w:r>
          </w:p>
        </w:tc>
        <w:tc>
          <w:tcPr>
            <w:tcW w:w="850" w:type="dxa"/>
            <w:vAlign w:val="center"/>
          </w:tcPr>
          <w:p>
            <w:pPr>
              <w:pStyle w:val="21"/>
            </w:pPr>
            <w:r>
              <w:t>0.03</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霸州市辛章新区小学上年末固定资产金额为</w:t>
      </w:r>
      <w:r>
        <w:rPr>
          <w:rFonts w:hint="eastAsia" w:eastAsia="方正仿宋_GBK"/>
          <w:color w:val="000000"/>
          <w:sz w:val="28"/>
          <w:lang w:eastAsia="zh-CN"/>
        </w:rPr>
        <w:t>438.38</w:t>
      </w:r>
      <w:r>
        <w:rPr>
          <w:rFonts w:eastAsia="方正仿宋_GBK"/>
          <w:color w:val="000000"/>
          <w:sz w:val="28"/>
        </w:rPr>
        <w:t>万元（详见下表）。本年度拟购置固定资产总额为</w:t>
      </w:r>
      <w:r>
        <w:rPr>
          <w:rFonts w:hint="eastAsia" w:eastAsia="方正仿宋_GBK"/>
          <w:color w:val="000000"/>
          <w:sz w:val="28"/>
          <w:lang w:eastAsia="zh-CN"/>
        </w:rPr>
        <w:t>14.68</w:t>
      </w:r>
      <w:r>
        <w:rPr>
          <w:rFonts w:eastAsia="方正仿宋_GBK"/>
          <w:color w:val="000000"/>
          <w:sz w:val="28"/>
        </w:rPr>
        <w:t>万元，已按要求列入政府采购预算，详见政府采购预算表。</w:t>
      </w:r>
      <w:bookmarkStart w:id="0" w:name="_GoBack"/>
      <w:bookmarkEnd w:id="0"/>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99"/>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99" w:type="dxa"/>
            <w:tcBorders>
              <w:top w:val="single" w:color="FFFFFF" w:sz="6" w:space="0"/>
              <w:left w:val="single" w:color="FFFFFF" w:sz="6" w:space="0"/>
              <w:right w:val="single" w:color="FFFFFF" w:sz="6" w:space="0"/>
            </w:tcBorders>
            <w:vAlign w:val="center"/>
          </w:tcPr>
          <w:p>
            <w:pPr>
              <w:pStyle w:val="19"/>
            </w:pPr>
            <w:r>
              <w:t>501605霸州市辛章新区小学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99"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9"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pStyle w:val="23"/>
            </w:pPr>
            <w:r>
              <w:rPr>
                <w:rFonts w:hint="eastAsia" w:ascii="宋体" w:hAnsi="宋体" w:eastAsia="宋体" w:cs="宋体"/>
                <w:sz w:val="22"/>
              </w:rPr>
              <w:t>——</w:t>
            </w:r>
          </w:p>
        </w:tc>
        <w:tc>
          <w:tcPr>
            <w:tcW w:w="2835" w:type="dxa"/>
            <w:vAlign w:val="center"/>
          </w:tcPr>
          <w:p>
            <w:pPr>
              <w:pStyle w:val="21"/>
              <w:jc w:val="center"/>
              <w:rPr>
                <w:lang w:eastAsia="zh-CN"/>
              </w:rPr>
            </w:pPr>
            <w:r>
              <w:rPr>
                <w:rFonts w:hint="eastAsia"/>
                <w:lang w:eastAsia="zh-CN"/>
              </w:rPr>
              <w:t>438.38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9"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9"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9"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9" w:type="dxa"/>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2835" w:type="dxa"/>
            <w:vAlign w:val="center"/>
          </w:tcPr>
          <w:p>
            <w:pPr>
              <w:pStyle w:val="23"/>
              <w:rPr>
                <w:lang w:eastAsia="zh-CN"/>
              </w:rPr>
            </w:pPr>
            <w:r>
              <w:rPr>
                <w:rFonts w:hint="eastAsia"/>
                <w:lang w:eastAsia="zh-CN"/>
              </w:rPr>
              <w:t>0</w:t>
            </w:r>
          </w:p>
        </w:tc>
        <w:tc>
          <w:tcPr>
            <w:tcW w:w="2835" w:type="dxa"/>
            <w:vAlign w:val="center"/>
          </w:tcPr>
          <w:p>
            <w:pPr>
              <w:pStyle w:val="21"/>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99"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23"/>
              <w:rPr>
                <w:lang w:eastAsia="zh-CN"/>
              </w:rPr>
            </w:pPr>
            <w:r>
              <w:rPr>
                <w:rFonts w:hint="eastAsia"/>
                <w:lang w:eastAsia="zh-CN"/>
              </w:rPr>
              <w:t>19582</w:t>
            </w:r>
          </w:p>
        </w:tc>
        <w:tc>
          <w:tcPr>
            <w:tcW w:w="2835" w:type="dxa"/>
            <w:vAlign w:val="center"/>
          </w:tcPr>
          <w:p>
            <w:pPr>
              <w:pStyle w:val="21"/>
              <w:jc w:val="center"/>
              <w:rPr>
                <w:lang w:eastAsia="zh-CN"/>
              </w:rPr>
            </w:pPr>
            <w:r>
              <w:rPr>
                <w:rFonts w:hint="eastAsia"/>
                <w:lang w:eastAsia="zh-CN"/>
              </w:rPr>
              <w:t>438.38</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2869afa8-c720-4836-9ae5-4373b55b2e06"/>
  </w:docVars>
  <w:rsids>
    <w:rsidRoot w:val="004A1168"/>
    <w:rsid w:val="00012A57"/>
    <w:rsid w:val="000B7353"/>
    <w:rsid w:val="000C005A"/>
    <w:rsid w:val="00136014"/>
    <w:rsid w:val="001F67F8"/>
    <w:rsid w:val="00296CE5"/>
    <w:rsid w:val="002C40C4"/>
    <w:rsid w:val="002D343E"/>
    <w:rsid w:val="002F010E"/>
    <w:rsid w:val="003A5231"/>
    <w:rsid w:val="003D654A"/>
    <w:rsid w:val="00464BFB"/>
    <w:rsid w:val="0047211E"/>
    <w:rsid w:val="004A1168"/>
    <w:rsid w:val="004B2344"/>
    <w:rsid w:val="00596828"/>
    <w:rsid w:val="005B7AFC"/>
    <w:rsid w:val="005D6C92"/>
    <w:rsid w:val="0062325E"/>
    <w:rsid w:val="006B17EB"/>
    <w:rsid w:val="006D6C4D"/>
    <w:rsid w:val="006F70C6"/>
    <w:rsid w:val="007278A9"/>
    <w:rsid w:val="00841CA1"/>
    <w:rsid w:val="008A414C"/>
    <w:rsid w:val="00933808"/>
    <w:rsid w:val="00972810"/>
    <w:rsid w:val="00991EB1"/>
    <w:rsid w:val="009B55A2"/>
    <w:rsid w:val="00A642BF"/>
    <w:rsid w:val="00A80758"/>
    <w:rsid w:val="00A9064A"/>
    <w:rsid w:val="00A915A7"/>
    <w:rsid w:val="00AA1FB3"/>
    <w:rsid w:val="00AD578B"/>
    <w:rsid w:val="00B6757F"/>
    <w:rsid w:val="00BB35A7"/>
    <w:rsid w:val="00C57197"/>
    <w:rsid w:val="00C65976"/>
    <w:rsid w:val="00C672B5"/>
    <w:rsid w:val="00CC7E62"/>
    <w:rsid w:val="00D27943"/>
    <w:rsid w:val="00D513F4"/>
    <w:rsid w:val="00D64AD2"/>
    <w:rsid w:val="00D93167"/>
    <w:rsid w:val="00D9444E"/>
    <w:rsid w:val="00DB0E9D"/>
    <w:rsid w:val="00E20116"/>
    <w:rsid w:val="00E3061C"/>
    <w:rsid w:val="00E75609"/>
    <w:rsid w:val="00EF51BF"/>
    <w:rsid w:val="00FC209C"/>
    <w:rsid w:val="3E97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6243</Words>
  <Characters>7440</Characters>
  <Lines>71</Lines>
  <Paragraphs>20</Paragraphs>
  <TotalTime>120</TotalTime>
  <ScaleCrop>false</ScaleCrop>
  <LinksUpToDate>false</LinksUpToDate>
  <CharactersWithSpaces>7643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2023-02-28T06:30:50Z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DF1075927E9F4C8BAD38C12DCE8FD322</vt:lpwstr>
  </property>
</Properties>
</file>